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22395" w14:textId="77777777" w:rsidR="00F75E15" w:rsidRPr="00F75E15" w:rsidRDefault="00F75E15" w:rsidP="00F75E15">
      <w:pPr>
        <w:shd w:val="clear" w:color="auto" w:fill="FFFFFF"/>
        <w:spacing w:after="0" w:line="240" w:lineRule="auto"/>
        <w:rPr>
          <w:rFonts w:ascii="Helvetica" w:eastAsia="Times New Roman" w:hAnsi="Helvetica" w:cs="Helvetica"/>
          <w:color w:val="666666"/>
          <w:sz w:val="24"/>
          <w:szCs w:val="24"/>
        </w:rPr>
      </w:pPr>
      <w:r w:rsidRPr="00F75E15">
        <w:rPr>
          <w:rFonts w:ascii="Helvetica" w:eastAsia="Times New Roman" w:hAnsi="Helvetica" w:cs="Helvetica"/>
          <w:color w:val="666666"/>
          <w:sz w:val="19"/>
          <w:szCs w:val="19"/>
        </w:rPr>
        <w:t> </w:t>
      </w:r>
      <w:hyperlink r:id="rId4" w:history="1">
        <w:r w:rsidRPr="00F75E15">
          <w:rPr>
            <w:rFonts w:ascii="Helvetica" w:eastAsia="Times New Roman" w:hAnsi="Helvetica" w:cs="Helvetica"/>
            <w:b/>
            <w:bCs/>
            <w:color w:val="0000FF"/>
            <w:sz w:val="23"/>
            <w:szCs w:val="23"/>
            <w:u w:val="single"/>
          </w:rPr>
          <w:t>Biomedical</w:t>
        </w:r>
      </w:hyperlink>
    </w:p>
    <w:p w14:paraId="1F5BE2B9" w14:textId="77777777" w:rsidR="00F75E15" w:rsidRPr="00F75E15" w:rsidRDefault="00F75E15" w:rsidP="00F75E15">
      <w:pPr>
        <w:shd w:val="clear" w:color="auto" w:fill="FFFFFF"/>
        <w:spacing w:after="0" w:line="240" w:lineRule="auto"/>
        <w:rPr>
          <w:rFonts w:ascii="Helvetica" w:eastAsia="Times New Roman" w:hAnsi="Helvetica" w:cs="Helvetica"/>
          <w:color w:val="666666"/>
          <w:sz w:val="19"/>
          <w:szCs w:val="19"/>
        </w:rPr>
      </w:pPr>
      <w:r w:rsidRPr="00F75E15">
        <w:rPr>
          <w:rFonts w:ascii="Helvetica" w:eastAsia="Times New Roman" w:hAnsi="Helvetica" w:cs="Helvetica"/>
          <w:color w:val="666666"/>
          <w:sz w:val="19"/>
          <w:szCs w:val="19"/>
        </w:rPr>
        <w:t>Jul 1, 2020 10:14pm</w:t>
      </w:r>
    </w:p>
    <w:p w14:paraId="231593A6" w14:textId="77777777" w:rsidR="00F75E15" w:rsidRPr="00F75E15" w:rsidRDefault="00F75E15" w:rsidP="00F75E15">
      <w:pPr>
        <w:shd w:val="clear" w:color="auto" w:fill="FFFFFF"/>
        <w:spacing w:after="0" w:line="240" w:lineRule="auto"/>
        <w:rPr>
          <w:rFonts w:ascii="Helvetica" w:eastAsia="Times New Roman" w:hAnsi="Helvetica" w:cs="Helvetica"/>
          <w:color w:val="444444"/>
          <w:sz w:val="24"/>
          <w:szCs w:val="24"/>
        </w:rPr>
      </w:pPr>
      <w:hyperlink r:id="rId5" w:history="1">
        <w:r w:rsidRPr="00F75E15">
          <w:rPr>
            <w:rFonts w:ascii="Helvetica" w:eastAsia="Times New Roman" w:hAnsi="Helvetica" w:cs="Helvetica"/>
            <w:color w:val="0000FF"/>
            <w:sz w:val="24"/>
            <w:szCs w:val="24"/>
            <w:bdr w:val="none" w:sz="0" w:space="0" w:color="auto" w:frame="1"/>
            <w:shd w:val="clear" w:color="auto" w:fill="FFFFFF"/>
          </w:rPr>
          <w:t>Karen Hobbs</w:t>
        </w:r>
      </w:hyperlink>
    </w:p>
    <w:p w14:paraId="0DCE02E0"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Initial Response- Biomedical</w:t>
      </w:r>
    </w:p>
    <w:p w14:paraId="33510E5D"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Biomedical theories are theories we use in healthcare every day. We learn about them in different forms and various ways, but the center or meaning of the theory is right in front of us. I didn’t realize this myself until I read about them.</w:t>
      </w:r>
    </w:p>
    <w:p w14:paraId="47A0C819"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The Biomedical Theory I chose is Stress and Adaptation: General Adaptation Syndrome theory. This theory was not more important to me; however, it did stand out. This theory is appropriate for all graduate students at this point in our lives. And as I read further into the theory, everything made more sense from a medical viewpoint.</w:t>
      </w:r>
    </w:p>
    <w:p w14:paraId="7E293767"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“In the 1960s and ’70s, Hans Selye built on Walter Canon’s concept of fight or flight by developing a concept of how the body reacts to stress. Selye used his own observations to develop his theory of how stress affects the body. He called this response, General Adaption Syndrome.  Clinical manifestations were loss of appetite, weight loss, feeling and looking ill, and generalized muscle aching and pains (McEwen &amp; Willis, 2019).”</w:t>
      </w:r>
    </w:p>
    <w:p w14:paraId="0E3F5FD5"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According to McEwen and Willis (2019), “Selye believed that changes in organs occurred in three stages. Stage 1.- the alarm phase. When the body begins the flight or fight response. Stage 2- Resistance. When the body starts to react and return to homeostasis. And stage 3-Exhaustion. When the stressor persists and the body cannot continue to produce hormones as in stage 1 or when damage has occurred.”</w:t>
      </w:r>
    </w:p>
    <w:p w14:paraId="304C3A22"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 xml:space="preserve">According to Frazier, </w:t>
      </w:r>
      <w:proofErr w:type="spellStart"/>
      <w:r w:rsidRPr="00F75E15">
        <w:rPr>
          <w:rFonts w:ascii="Helvetica" w:eastAsia="Times New Roman" w:hAnsi="Helvetica" w:cs="Helvetica"/>
          <w:color w:val="444444"/>
          <w:sz w:val="24"/>
          <w:szCs w:val="24"/>
        </w:rPr>
        <w:t>Ocker</w:t>
      </w:r>
      <w:proofErr w:type="spellEnd"/>
      <w:r w:rsidRPr="00F75E15">
        <w:rPr>
          <w:rFonts w:ascii="Helvetica" w:eastAsia="Times New Roman" w:hAnsi="Helvetica" w:cs="Helvetica"/>
          <w:color w:val="444444"/>
          <w:sz w:val="24"/>
          <w:szCs w:val="24"/>
        </w:rPr>
        <w:t xml:space="preserve">, </w:t>
      </w:r>
      <w:proofErr w:type="spellStart"/>
      <w:r w:rsidRPr="00F75E15">
        <w:rPr>
          <w:rFonts w:ascii="Helvetica" w:eastAsia="Times New Roman" w:hAnsi="Helvetica" w:cs="Helvetica"/>
          <w:color w:val="444444"/>
          <w:sz w:val="24"/>
          <w:szCs w:val="24"/>
        </w:rPr>
        <w:t>Araas</w:t>
      </w:r>
      <w:proofErr w:type="spellEnd"/>
      <w:r w:rsidRPr="00F75E15">
        <w:rPr>
          <w:rFonts w:ascii="Helvetica" w:eastAsia="Times New Roman" w:hAnsi="Helvetica" w:cs="Helvetica"/>
          <w:color w:val="444444"/>
          <w:sz w:val="24"/>
          <w:szCs w:val="24"/>
        </w:rPr>
        <w:t>, et al. (2020), “College and health professional students are known to experience high-stress levels. Health professional students in training agree that stress can cause a deleterious effect on health, quality of patient care, productivity and efficiency, and depression. Stress can also be detrimental to graduate student’s health and well-being. An increase in stress levels among graduate students in the medical field has been linked to depression and time management problems.”</w:t>
      </w:r>
    </w:p>
    <w:p w14:paraId="775EF653"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 </w:t>
      </w:r>
    </w:p>
    <w:p w14:paraId="111CD567"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 xml:space="preserve">Frazier, H. R., </w:t>
      </w:r>
      <w:proofErr w:type="spellStart"/>
      <w:r w:rsidRPr="00F75E15">
        <w:rPr>
          <w:rFonts w:ascii="Helvetica" w:eastAsia="Times New Roman" w:hAnsi="Helvetica" w:cs="Helvetica"/>
          <w:color w:val="444444"/>
          <w:sz w:val="24"/>
          <w:szCs w:val="24"/>
        </w:rPr>
        <w:t>Ocker</w:t>
      </w:r>
      <w:proofErr w:type="spellEnd"/>
      <w:r w:rsidRPr="00F75E15">
        <w:rPr>
          <w:rFonts w:ascii="Helvetica" w:eastAsia="Times New Roman" w:hAnsi="Helvetica" w:cs="Helvetica"/>
          <w:color w:val="444444"/>
          <w:sz w:val="24"/>
          <w:szCs w:val="24"/>
        </w:rPr>
        <w:t xml:space="preserve">, L. B., </w:t>
      </w:r>
      <w:proofErr w:type="spellStart"/>
      <w:r w:rsidRPr="00F75E15">
        <w:rPr>
          <w:rFonts w:ascii="Helvetica" w:eastAsia="Times New Roman" w:hAnsi="Helvetica" w:cs="Helvetica"/>
          <w:color w:val="444444"/>
          <w:sz w:val="24"/>
          <w:szCs w:val="24"/>
        </w:rPr>
        <w:t>Araas</w:t>
      </w:r>
      <w:proofErr w:type="spellEnd"/>
      <w:r w:rsidRPr="00F75E15">
        <w:rPr>
          <w:rFonts w:ascii="Helvetica" w:eastAsia="Times New Roman" w:hAnsi="Helvetica" w:cs="Helvetica"/>
          <w:color w:val="444444"/>
          <w:sz w:val="24"/>
          <w:szCs w:val="24"/>
        </w:rPr>
        <w:t>, T. E., &amp; Blackburn, S. A. (2020). Relationship of Emotional Intelligence to Perceived Stress in Combined Masters of Science and Dietetic Internship Programs. </w:t>
      </w:r>
      <w:r w:rsidRPr="00F75E15">
        <w:rPr>
          <w:rFonts w:ascii="Helvetica" w:eastAsia="Times New Roman" w:hAnsi="Helvetica" w:cs="Helvetica"/>
          <w:i/>
          <w:iCs/>
          <w:color w:val="444444"/>
          <w:sz w:val="24"/>
          <w:szCs w:val="24"/>
        </w:rPr>
        <w:t>Journal of Allied Health</w:t>
      </w:r>
      <w:r w:rsidRPr="00F75E15">
        <w:rPr>
          <w:rFonts w:ascii="Helvetica" w:eastAsia="Times New Roman" w:hAnsi="Helvetica" w:cs="Helvetica"/>
          <w:color w:val="444444"/>
          <w:sz w:val="24"/>
          <w:szCs w:val="24"/>
        </w:rPr>
        <w:t>, </w:t>
      </w:r>
      <w:r w:rsidRPr="00F75E15">
        <w:rPr>
          <w:rFonts w:ascii="Helvetica" w:eastAsia="Times New Roman" w:hAnsi="Helvetica" w:cs="Helvetica"/>
          <w:i/>
          <w:iCs/>
          <w:color w:val="444444"/>
          <w:sz w:val="24"/>
          <w:szCs w:val="24"/>
        </w:rPr>
        <w:t>49</w:t>
      </w:r>
      <w:r w:rsidRPr="00F75E15">
        <w:rPr>
          <w:rFonts w:ascii="Helvetica" w:eastAsia="Times New Roman" w:hAnsi="Helvetica" w:cs="Helvetica"/>
          <w:color w:val="444444"/>
          <w:sz w:val="24"/>
          <w:szCs w:val="24"/>
        </w:rPr>
        <w:t>(2), 141–147.</w:t>
      </w:r>
    </w:p>
    <w:p w14:paraId="1A337EA7"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McEwen, M., &amp; Wills, E. (2019). </w:t>
      </w:r>
      <w:r w:rsidRPr="00F75E15">
        <w:rPr>
          <w:rFonts w:ascii="Helvetica" w:eastAsia="Times New Roman" w:hAnsi="Helvetica" w:cs="Helvetica"/>
          <w:i/>
          <w:iCs/>
          <w:color w:val="444444"/>
          <w:sz w:val="24"/>
          <w:szCs w:val="24"/>
        </w:rPr>
        <w:t>Theoretical basis for nursing</w:t>
      </w:r>
      <w:r w:rsidRPr="00F75E15">
        <w:rPr>
          <w:rFonts w:ascii="Helvetica" w:eastAsia="Times New Roman" w:hAnsi="Helvetica" w:cs="Helvetica"/>
          <w:color w:val="444444"/>
          <w:sz w:val="24"/>
          <w:szCs w:val="24"/>
        </w:rPr>
        <w:t> (5th ed., p. 341, 342). Philadelphia [etc.]: Wolters Kluwer.</w:t>
      </w:r>
    </w:p>
    <w:p w14:paraId="448E82EB" w14:textId="77777777" w:rsidR="00F75E15" w:rsidRPr="00F75E15" w:rsidRDefault="00F75E15" w:rsidP="00F75E15">
      <w:pPr>
        <w:shd w:val="clear" w:color="auto" w:fill="FFFFFF"/>
        <w:spacing w:before="180" w:after="180" w:line="240" w:lineRule="auto"/>
        <w:rPr>
          <w:rFonts w:ascii="Helvetica" w:eastAsia="Times New Roman" w:hAnsi="Helvetica" w:cs="Helvetica"/>
          <w:color w:val="444444"/>
          <w:sz w:val="24"/>
          <w:szCs w:val="24"/>
        </w:rPr>
      </w:pPr>
      <w:r w:rsidRPr="00F75E15">
        <w:rPr>
          <w:rFonts w:ascii="Helvetica" w:eastAsia="Times New Roman" w:hAnsi="Helvetica" w:cs="Helvetica"/>
          <w:color w:val="444444"/>
          <w:sz w:val="24"/>
          <w:szCs w:val="24"/>
        </w:rPr>
        <w:t> </w:t>
      </w:r>
    </w:p>
    <w:p w14:paraId="33C69802" w14:textId="77777777" w:rsidR="002B5E8A" w:rsidRDefault="002B5E8A"/>
    <w:sectPr w:rsidR="002B5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15"/>
    <w:rsid w:val="002B5E8A"/>
    <w:rsid w:val="00F7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37FC"/>
  <w15:chartTrackingRefBased/>
  <w15:docId w15:val="{88A01A46-3AA0-45FB-9A9F-FB428B8E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36536">
      <w:bodyDiv w:val="1"/>
      <w:marLeft w:val="0"/>
      <w:marRight w:val="0"/>
      <w:marTop w:val="0"/>
      <w:marBottom w:val="0"/>
      <w:divBdr>
        <w:top w:val="none" w:sz="0" w:space="0" w:color="auto"/>
        <w:left w:val="none" w:sz="0" w:space="0" w:color="auto"/>
        <w:bottom w:val="none" w:sz="0" w:space="0" w:color="auto"/>
        <w:right w:val="none" w:sz="0" w:space="0" w:color="auto"/>
      </w:divBdr>
      <w:divsChild>
        <w:div w:id="2076002654">
          <w:marLeft w:val="0"/>
          <w:marRight w:val="0"/>
          <w:marTop w:val="0"/>
          <w:marBottom w:val="0"/>
          <w:divBdr>
            <w:top w:val="none" w:sz="0" w:space="0" w:color="auto"/>
            <w:left w:val="none" w:sz="0" w:space="0" w:color="auto"/>
            <w:bottom w:val="none" w:sz="0" w:space="0" w:color="auto"/>
            <w:right w:val="none" w:sz="0" w:space="0" w:color="auto"/>
          </w:divBdr>
          <w:divsChild>
            <w:div w:id="353465245">
              <w:marLeft w:val="0"/>
              <w:marRight w:val="0"/>
              <w:marTop w:val="0"/>
              <w:marBottom w:val="0"/>
              <w:divBdr>
                <w:top w:val="none" w:sz="0" w:space="0" w:color="auto"/>
                <w:left w:val="none" w:sz="0" w:space="0" w:color="auto"/>
                <w:bottom w:val="none" w:sz="0" w:space="0" w:color="auto"/>
                <w:right w:val="none" w:sz="0" w:space="0" w:color="auto"/>
              </w:divBdr>
            </w:div>
            <w:div w:id="1842231817">
              <w:marLeft w:val="0"/>
              <w:marRight w:val="0"/>
              <w:marTop w:val="0"/>
              <w:marBottom w:val="0"/>
              <w:divBdr>
                <w:top w:val="none" w:sz="0" w:space="0" w:color="auto"/>
                <w:left w:val="none" w:sz="0" w:space="0" w:color="auto"/>
                <w:bottom w:val="none" w:sz="0" w:space="0" w:color="auto"/>
                <w:right w:val="none" w:sz="0" w:space="0" w:color="auto"/>
              </w:divBdr>
            </w:div>
          </w:divsChild>
        </w:div>
        <w:div w:id="1799369949">
          <w:marLeft w:val="0"/>
          <w:marRight w:val="0"/>
          <w:marTop w:val="0"/>
          <w:marBottom w:val="0"/>
          <w:divBdr>
            <w:top w:val="none" w:sz="0" w:space="0" w:color="auto"/>
            <w:left w:val="none" w:sz="0" w:space="0" w:color="auto"/>
            <w:bottom w:val="none" w:sz="0" w:space="0" w:color="auto"/>
            <w:right w:val="none" w:sz="0" w:space="0" w:color="auto"/>
          </w:divBdr>
          <w:divsChild>
            <w:div w:id="796752686">
              <w:marLeft w:val="-150"/>
              <w:marRight w:val="75"/>
              <w:marTop w:val="0"/>
              <w:marBottom w:val="0"/>
              <w:divBdr>
                <w:top w:val="none" w:sz="0" w:space="0" w:color="auto"/>
                <w:left w:val="none" w:sz="0" w:space="0" w:color="auto"/>
                <w:bottom w:val="none" w:sz="0" w:space="0" w:color="auto"/>
                <w:right w:val="none" w:sz="0" w:space="0" w:color="auto"/>
              </w:divBdr>
            </w:div>
            <w:div w:id="833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ng.instructure.com/courses/5310/users/403" TargetMode="External"/><Relationship Id="rId4" Type="http://schemas.openxmlformats.org/officeDocument/2006/relationships/hyperlink" Target="https://king.instructure.com/courses/5310/discussion_topics/45307?headless=1&amp;student_id=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Dean</dc:creator>
  <cp:keywords/>
  <dc:description/>
  <cp:lastModifiedBy>Karen Dean</cp:lastModifiedBy>
  <cp:revision>1</cp:revision>
  <dcterms:created xsi:type="dcterms:W3CDTF">2020-08-06T14:16:00Z</dcterms:created>
  <dcterms:modified xsi:type="dcterms:W3CDTF">2020-08-06T14:18:00Z</dcterms:modified>
</cp:coreProperties>
</file>