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B233B3" w14:textId="77777777" w:rsidR="000C6F14" w:rsidRDefault="000C6F14">
      <w:pPr>
        <w:pStyle w:val="Normal1"/>
        <w:spacing w:line="480" w:lineRule="auto"/>
        <w:ind w:firstLine="540"/>
        <w:contextualSpacing w:val="0"/>
      </w:pPr>
    </w:p>
    <w:p w14:paraId="1D76172C" w14:textId="77777777" w:rsidR="000C6F14" w:rsidRDefault="000C6F14">
      <w:pPr>
        <w:pStyle w:val="Normal1"/>
        <w:spacing w:line="480" w:lineRule="auto"/>
        <w:ind w:firstLine="540"/>
        <w:contextualSpacing w:val="0"/>
      </w:pPr>
    </w:p>
    <w:p w14:paraId="5663AEDA" w14:textId="77777777" w:rsidR="000C6F14" w:rsidRDefault="000C6F14">
      <w:pPr>
        <w:pStyle w:val="Normal1"/>
        <w:spacing w:line="480" w:lineRule="auto"/>
        <w:ind w:firstLine="540"/>
        <w:contextualSpacing w:val="0"/>
      </w:pPr>
    </w:p>
    <w:p w14:paraId="4937C00E" w14:textId="77777777" w:rsidR="000C6F14" w:rsidRDefault="000C6F14">
      <w:pPr>
        <w:pStyle w:val="Normal1"/>
        <w:spacing w:line="480" w:lineRule="auto"/>
        <w:ind w:firstLine="540"/>
        <w:contextualSpacing w:val="0"/>
      </w:pPr>
    </w:p>
    <w:p w14:paraId="7ACFB146" w14:textId="77777777" w:rsidR="000C6F14" w:rsidRDefault="000C6F14">
      <w:pPr>
        <w:pStyle w:val="Heading1"/>
        <w:contextualSpacing w:val="0"/>
      </w:pPr>
      <w:bookmarkStart w:id="0" w:name="id.gjdgxs" w:colFirst="0" w:colLast="0"/>
      <w:bookmarkEnd w:id="0"/>
    </w:p>
    <w:p w14:paraId="0CD0C29E" w14:textId="77777777" w:rsidR="000C6F14" w:rsidRDefault="000C6F14">
      <w:pPr>
        <w:pStyle w:val="Heading1"/>
        <w:contextualSpacing w:val="0"/>
      </w:pPr>
    </w:p>
    <w:p w14:paraId="4CCCFDC5" w14:textId="77777777" w:rsidR="000C6F14" w:rsidRDefault="000C6F14" w:rsidP="0013430C">
      <w:pPr>
        <w:pStyle w:val="Heading1"/>
        <w:contextualSpacing w:val="0"/>
        <w:jc w:val="left"/>
      </w:pPr>
    </w:p>
    <w:p w14:paraId="6F303B11" w14:textId="77777777" w:rsidR="000C6F14" w:rsidRDefault="000C6F14">
      <w:pPr>
        <w:pStyle w:val="Heading1"/>
        <w:contextualSpacing w:val="0"/>
      </w:pPr>
    </w:p>
    <w:p w14:paraId="2856E67A" w14:textId="77777777" w:rsidR="000C6F14" w:rsidRDefault="000C6F14">
      <w:pPr>
        <w:pStyle w:val="Heading1"/>
        <w:contextualSpacing w:val="0"/>
      </w:pPr>
    </w:p>
    <w:p w14:paraId="28D48DFE" w14:textId="345EF424" w:rsidR="000C6F14" w:rsidRDefault="002E281C">
      <w:pPr>
        <w:pStyle w:val="Heading1"/>
        <w:contextualSpacing w:val="0"/>
      </w:pPr>
      <w:r>
        <w:t>Evaluation of a Theory</w:t>
      </w:r>
    </w:p>
    <w:p w14:paraId="7D582189" w14:textId="6953B6E9" w:rsidR="000C6F14" w:rsidRDefault="002E281C">
      <w:pPr>
        <w:pStyle w:val="Heading1"/>
        <w:contextualSpacing w:val="0"/>
      </w:pPr>
      <w:bookmarkStart w:id="1" w:name="id.30j0zll" w:colFirst="0" w:colLast="0"/>
      <w:bookmarkEnd w:id="1"/>
      <w:r>
        <w:t>Karen A. Hobbs</w:t>
      </w:r>
    </w:p>
    <w:p w14:paraId="390B83EC" w14:textId="70818883" w:rsidR="000C6F14" w:rsidRDefault="002E281C">
      <w:pPr>
        <w:pStyle w:val="Heading1"/>
        <w:contextualSpacing w:val="0"/>
      </w:pPr>
      <w:r>
        <w:t>King University</w:t>
      </w:r>
    </w:p>
    <w:p w14:paraId="09D0D805" w14:textId="77777777" w:rsidR="000C6F14" w:rsidRDefault="000C6F14">
      <w:pPr>
        <w:pStyle w:val="Normal1"/>
        <w:spacing w:line="480" w:lineRule="auto"/>
        <w:contextualSpacing w:val="0"/>
        <w:jc w:val="center"/>
      </w:pPr>
      <w:bookmarkStart w:id="2" w:name="id.1fob9te" w:colFirst="0" w:colLast="0"/>
      <w:bookmarkEnd w:id="2"/>
    </w:p>
    <w:p w14:paraId="2BFBDEC8" w14:textId="77777777" w:rsidR="000C6F14" w:rsidRDefault="000C6F14">
      <w:pPr>
        <w:pStyle w:val="Normal1"/>
        <w:spacing w:line="480" w:lineRule="auto"/>
        <w:ind w:firstLine="720"/>
        <w:contextualSpacing w:val="0"/>
        <w:jc w:val="center"/>
      </w:pPr>
    </w:p>
    <w:p w14:paraId="789E6383" w14:textId="77777777" w:rsidR="000C6F14" w:rsidRDefault="000C6F14">
      <w:pPr>
        <w:pStyle w:val="Normal1"/>
      </w:pPr>
      <w:r>
        <w:br w:type="page"/>
      </w:r>
    </w:p>
    <w:p w14:paraId="28A3D520" w14:textId="55593703" w:rsidR="000C6F14" w:rsidRDefault="000C6F14" w:rsidP="006E21EE">
      <w:pPr>
        <w:pStyle w:val="Normal1"/>
        <w:ind w:firstLine="720"/>
        <w:contextualSpacing w:val="0"/>
      </w:pPr>
    </w:p>
    <w:p w14:paraId="302EC23A" w14:textId="172F5029" w:rsidR="002E281C" w:rsidRDefault="006E21EE">
      <w:pPr>
        <w:pStyle w:val="Normal1"/>
        <w:ind w:firstLine="720"/>
        <w:contextualSpacing w:val="0"/>
        <w:jc w:val="center"/>
      </w:pPr>
      <w:r>
        <w:t>Evaluation of a Theory</w:t>
      </w:r>
    </w:p>
    <w:p w14:paraId="391976BA" w14:textId="20EC934A" w:rsidR="002E281C" w:rsidRDefault="002E281C">
      <w:pPr>
        <w:pStyle w:val="Normal1"/>
        <w:ind w:firstLine="720"/>
        <w:contextualSpacing w:val="0"/>
        <w:jc w:val="center"/>
      </w:pPr>
    </w:p>
    <w:p w14:paraId="1191E733" w14:textId="46BE515B" w:rsidR="006E21EE" w:rsidRDefault="002E281C" w:rsidP="0094746F">
      <w:pPr>
        <w:pStyle w:val="Normal1"/>
        <w:spacing w:line="480" w:lineRule="auto"/>
        <w:ind w:firstLine="720"/>
        <w:contextualSpacing w:val="0"/>
      </w:pPr>
      <w:r>
        <w:t>Florence Nightingale was a nurse who dedicated most of her young life to helping others in the 1800’s. She laid the foundation for the modern nursing metaparadigm of environment by supporting patient health in the medical fiel</w:t>
      </w:r>
      <w:r w:rsidR="00B967A1">
        <w:t xml:space="preserve">d. </w:t>
      </w:r>
      <w:r>
        <w:t xml:space="preserve"> During the 1800’s, not many healthcare professionals understood that a clean environment helped with keeping bacteria growth down and helping the patient to make a full recovery. Nightingale paved the way using aseptic techniques, such as, </w:t>
      </w:r>
      <w:r w:rsidR="006E21EE">
        <w:t xml:space="preserve">keeping the quarters clean and disinfected, </w:t>
      </w:r>
      <w:r>
        <w:t xml:space="preserve">bathing the patients, providing clean clothing and bedding, </w:t>
      </w:r>
      <w:r w:rsidR="006E21EE">
        <w:t xml:space="preserve">better food and water resources, </w:t>
      </w:r>
      <w:r>
        <w:t>a</w:t>
      </w:r>
      <w:r w:rsidR="006E21EE">
        <w:t>dequate shelter, and even noise reduction. These simple tasks are based on Nightingale’s evidence</w:t>
      </w:r>
      <w:r w:rsidR="00D030EA">
        <w:t>-</w:t>
      </w:r>
      <w:r w:rsidR="006E21EE">
        <w:t>based practice theory of environment</w:t>
      </w:r>
      <w:r w:rsidR="00822081">
        <w:t>. Florence Nightingale set the standard for nursing as a profession that is still used today.</w:t>
      </w:r>
      <w:r w:rsidR="006E21EE">
        <w:t xml:space="preserve"> </w:t>
      </w:r>
    </w:p>
    <w:p w14:paraId="3E8DFA00" w14:textId="77777777" w:rsidR="0094746F" w:rsidRDefault="006E21EE" w:rsidP="0094746F">
      <w:pPr>
        <w:pStyle w:val="Normal1"/>
        <w:spacing w:line="480" w:lineRule="auto"/>
        <w:ind w:firstLine="720"/>
        <w:contextualSpacing w:val="0"/>
      </w:pPr>
      <w:r>
        <w:t xml:space="preserve">The four major metaparadigms of Nightingale’s theory are: Human, Environment, Nursing, and Health.  </w:t>
      </w:r>
      <w:r w:rsidR="00E06811">
        <w:t xml:space="preserve">According to Medeiros, Enders, and Lira (2015), “The environmental theory of Florence Nightingale in the second half of the nineteenth century in England, has focused primarily on the environment, interpreted as all external conditions and influences that effect the life and development of an organism, that are able to prevent, suppress or contribute to disease and death.”  </w:t>
      </w:r>
    </w:p>
    <w:p w14:paraId="2EDB4FEE" w14:textId="11356986" w:rsidR="002E281C" w:rsidRDefault="00F6288D" w:rsidP="0094746F">
      <w:pPr>
        <w:pStyle w:val="Normal1"/>
        <w:spacing w:line="480" w:lineRule="auto"/>
        <w:ind w:firstLine="720"/>
        <w:contextualSpacing w:val="0"/>
      </w:pPr>
      <w:r>
        <w:t xml:space="preserve">Using </w:t>
      </w:r>
      <w:r w:rsidR="003C5A8E">
        <w:t xml:space="preserve">the </w:t>
      </w:r>
      <w:r>
        <w:t>Johnso</w:t>
      </w:r>
      <w:r w:rsidR="003C5A8E">
        <w:t>n and Webber theory analysis</w:t>
      </w:r>
      <w:r>
        <w:t xml:space="preserve"> model, authors Medeiros, Enders and Lira critiqued Florence Nightingale’s </w:t>
      </w:r>
      <w:r w:rsidR="00130D85">
        <w:t>theory</w:t>
      </w:r>
      <w:r w:rsidR="00C1798C">
        <w:t xml:space="preserve"> of environment. The criterion-based model has definitive standards that guide the formation of judgements. The components of Johnson</w:t>
      </w:r>
      <w:r w:rsidR="003C5A8E">
        <w:t xml:space="preserve"> and Webber’s</w:t>
      </w:r>
      <w:r w:rsidR="00C1798C">
        <w:t xml:space="preserve"> model are as follows: 1.) The meaning of the theory is clear and understandable. 2.) Boundaries are consistent with nursing practice. 3.) Language is understandable and includes minimal jargon. 4.) Major concepts are identified and defined. 5.) Concepts stimulate the formation of </w:t>
      </w:r>
      <w:r w:rsidR="00C1798C">
        <w:lastRenderedPageBreak/>
        <w:t xml:space="preserve">propositions. 6.) Variables and assumptions help understand and interpret propositions. 7.) Theoretical knowledge helps explain and predict phenomena. 8.) Theory influences nursing practice. </w:t>
      </w:r>
    </w:p>
    <w:p w14:paraId="2764A7FE" w14:textId="3717CDF3" w:rsidR="0094746F" w:rsidRDefault="0094746F" w:rsidP="0094746F">
      <w:pPr>
        <w:pStyle w:val="Normal1"/>
        <w:spacing w:line="480" w:lineRule="auto"/>
        <w:ind w:firstLine="720"/>
        <w:contextualSpacing w:val="0"/>
      </w:pPr>
      <w:r>
        <w:t>Using Johnson</w:t>
      </w:r>
      <w:r w:rsidR="003C5A8E">
        <w:t xml:space="preserve"> and Webber’s </w:t>
      </w:r>
      <w:r>
        <w:t xml:space="preserve">model as a guide, I will evaluate/critique the authors Medeiros, Enders, and Lira paper, “The Florence Nightingale’s Environmental Theory: A Critical Analysis.” </w:t>
      </w:r>
    </w:p>
    <w:p w14:paraId="659CA872" w14:textId="73422FC9" w:rsidR="000C6F14" w:rsidRDefault="008A4B6D" w:rsidP="0094746F">
      <w:pPr>
        <w:pStyle w:val="Normal1"/>
        <w:spacing w:line="480" w:lineRule="auto"/>
        <w:ind w:left="720" w:firstLine="720"/>
        <w:contextualSpacing w:val="0"/>
        <w:rPr>
          <w:b/>
          <w:bCs/>
        </w:rPr>
      </w:pPr>
      <w:r>
        <w:rPr>
          <w:b/>
          <w:bCs/>
        </w:rPr>
        <w:t xml:space="preserve">Criterion 1: </w:t>
      </w:r>
      <w:r w:rsidR="0094746F" w:rsidRPr="0094746F">
        <w:rPr>
          <w:b/>
          <w:bCs/>
        </w:rPr>
        <w:t>The meaning of the theory is clear and understandable</w:t>
      </w:r>
    </w:p>
    <w:p w14:paraId="131A2B43" w14:textId="10298058" w:rsidR="0094746F" w:rsidRDefault="00A802B4" w:rsidP="00A802B4">
      <w:pPr>
        <w:pStyle w:val="Normal1"/>
        <w:spacing w:line="480" w:lineRule="auto"/>
        <w:ind w:firstLine="720"/>
        <w:contextualSpacing w:val="0"/>
      </w:pPr>
      <w:r>
        <w:t>During her experience in the Crimean war, Nightingale developed revolutionized thoughts about the care to these individual soldiers. These thoughts allowed her to understand what was beneficial for the soldiers and their care, and what was not. “Nightingale presents as the meaning of the environmental theory the fact the cause of disease and/or non-rehabilitation of the patient is closely related to the environment in which the patient is inserted, which is mostly often unhealthy (Medeiros, Enders, and Lira, 2015)</w:t>
      </w:r>
      <w:r w:rsidR="008A4B6D">
        <w:t>.” Nightingale</w:t>
      </w:r>
      <w:r>
        <w:t xml:space="preserve"> advocated </w:t>
      </w:r>
      <w:r w:rsidR="008A4B6D">
        <w:t xml:space="preserve">for a clean, quiet environment which were essential in the healing process of the soldiers. </w:t>
      </w:r>
    </w:p>
    <w:p w14:paraId="232D7A60" w14:textId="201ADDAE" w:rsidR="008A4B6D" w:rsidRPr="00A802B4" w:rsidRDefault="008A4B6D" w:rsidP="00A802B4">
      <w:pPr>
        <w:pStyle w:val="Normal1"/>
        <w:spacing w:line="480" w:lineRule="auto"/>
        <w:ind w:firstLine="720"/>
        <w:contextualSpacing w:val="0"/>
      </w:pPr>
      <w:r>
        <w:t xml:space="preserve">“Johnson and Webber show a form of measurement for this criterion with a five-point scale, which was assigned value 5, indicating that the theory has clear ideas in meaning (Medeiros, Enders, and Lira, 2015).” I agree with the score of 5, according to the Johnson’s model. Nightingale’s theory of environment provides clear and precise descriptions of what patients need to help promote a healthy recovery. </w:t>
      </w:r>
    </w:p>
    <w:p w14:paraId="3321349E" w14:textId="2744B9AC" w:rsidR="000C6F14" w:rsidRDefault="00F0434F" w:rsidP="00F0434F">
      <w:pPr>
        <w:pStyle w:val="Normal1"/>
        <w:spacing w:line="480" w:lineRule="auto"/>
        <w:ind w:left="2160"/>
        <w:contextualSpacing w:val="0"/>
        <w:rPr>
          <w:b/>
        </w:rPr>
      </w:pPr>
      <w:r w:rsidRPr="00F0434F">
        <w:rPr>
          <w:b/>
          <w:bCs/>
        </w:rPr>
        <w:t>Criterion 2- Limits are consistent with the practice of nursing</w:t>
      </w:r>
      <w:r>
        <w:rPr>
          <w:b/>
        </w:rPr>
        <w:t xml:space="preserve"> </w:t>
      </w:r>
    </w:p>
    <w:p w14:paraId="7E47F3DB" w14:textId="0DAAC07F" w:rsidR="003C5A8E" w:rsidRPr="003C5A8E" w:rsidRDefault="003C5A8E" w:rsidP="003C5A8E">
      <w:pPr>
        <w:pStyle w:val="Normal1"/>
        <w:spacing w:line="480" w:lineRule="auto"/>
        <w:contextualSpacing w:val="0"/>
        <w:rPr>
          <w:bCs/>
        </w:rPr>
      </w:pPr>
      <w:r>
        <w:rPr>
          <w:b/>
        </w:rPr>
        <w:tab/>
      </w:r>
      <w:r w:rsidRPr="003C5A8E">
        <w:rPr>
          <w:bCs/>
        </w:rPr>
        <w:t>According to authors Medeiros, Enders, and Lira (2015)</w:t>
      </w:r>
      <w:r>
        <w:rPr>
          <w:bCs/>
        </w:rPr>
        <w:t xml:space="preserve">, “It’s possible to identify that in order to promote the criterion in of the matter, the theory has a high consistency, and it’s limits are clearly defined.” I agree with the authors statement and feel that Nightingale set reasonable </w:t>
      </w:r>
      <w:r>
        <w:rPr>
          <w:bCs/>
        </w:rPr>
        <w:lastRenderedPageBreak/>
        <w:t>limits within the medical field. Her goals were primarily directed towards females and caregivers of the patient. She ta</w:t>
      </w:r>
      <w:r w:rsidR="00320D93">
        <w:rPr>
          <w:bCs/>
        </w:rPr>
        <w:t>u</w:t>
      </w:r>
      <w:r>
        <w:rPr>
          <w:bCs/>
        </w:rPr>
        <w:t xml:space="preserve">ght and directed them on how to advocate for the patient, keep a </w:t>
      </w:r>
      <w:r w:rsidR="00320D93">
        <w:rPr>
          <w:bCs/>
        </w:rPr>
        <w:t>favorable home environment for healing purposes and also discussed medical information so that the caregivers would know how communicate effectively.</w:t>
      </w:r>
    </w:p>
    <w:p w14:paraId="1BEC5489" w14:textId="7204302A" w:rsidR="000C6F14" w:rsidRDefault="000C6F14" w:rsidP="00320D93">
      <w:pPr>
        <w:pStyle w:val="Normal1"/>
        <w:spacing w:line="480" w:lineRule="auto"/>
        <w:contextualSpacing w:val="0"/>
      </w:pPr>
    </w:p>
    <w:p w14:paraId="5473DC04" w14:textId="3C77FDBE" w:rsidR="000C6F14" w:rsidRDefault="00320D93">
      <w:pPr>
        <w:pStyle w:val="Normal1"/>
        <w:spacing w:line="480" w:lineRule="auto"/>
        <w:ind w:firstLine="720"/>
        <w:contextualSpacing w:val="0"/>
        <w:jc w:val="center"/>
      </w:pPr>
      <w:r>
        <w:rPr>
          <w:b/>
        </w:rPr>
        <w:t xml:space="preserve">Criterion 3- Understandable language and includes minimal jargon. </w:t>
      </w:r>
    </w:p>
    <w:p w14:paraId="7BCC73E5" w14:textId="37403E06" w:rsidR="000C6F14" w:rsidRDefault="00320D93">
      <w:pPr>
        <w:pStyle w:val="Normal1"/>
        <w:spacing w:line="480" w:lineRule="auto"/>
        <w:ind w:firstLine="720"/>
        <w:contextualSpacing w:val="0"/>
      </w:pPr>
      <w:r>
        <w:t xml:space="preserve">“Jargons, enunciation of intelligible words, or professional slangs were not identified in her writings, as well as new words that could be added to our vocabulary were not displayed. The measurement for this criterion was also based on a five-point scale value, with a score of 5, which is representative about the understanding of the theory above 90% (Medeiros, Enders, and Lira, 2015).” I also agree with the reflection the authors gave us on Florence Nightingale’s </w:t>
      </w:r>
      <w:r w:rsidR="00E25326">
        <w:t xml:space="preserve">writings. When I read anything Florence Nightingale writes, her words show influence, emotion and you immediately know she was a lady in the Victorian age. </w:t>
      </w:r>
    </w:p>
    <w:p w14:paraId="6D870E5A" w14:textId="4E99608D" w:rsidR="000C6F14" w:rsidRDefault="00E25326">
      <w:pPr>
        <w:pStyle w:val="Normal1"/>
        <w:spacing w:line="480" w:lineRule="auto"/>
        <w:ind w:firstLine="720"/>
        <w:contextualSpacing w:val="0"/>
        <w:jc w:val="center"/>
        <w:rPr>
          <w:b/>
        </w:rPr>
      </w:pPr>
      <w:r>
        <w:rPr>
          <w:b/>
        </w:rPr>
        <w:t>Criterion 4- Major concepts are identified and defined</w:t>
      </w:r>
    </w:p>
    <w:p w14:paraId="6D19D1D8" w14:textId="625D606B" w:rsidR="00E25326" w:rsidRPr="00E25326" w:rsidRDefault="00E25326" w:rsidP="00E25326">
      <w:pPr>
        <w:pStyle w:val="Normal1"/>
        <w:spacing w:line="480" w:lineRule="auto"/>
        <w:contextualSpacing w:val="0"/>
        <w:rPr>
          <w:bCs/>
        </w:rPr>
      </w:pPr>
      <w:r>
        <w:rPr>
          <w:bCs/>
        </w:rPr>
        <w:tab/>
        <w:t xml:space="preserve">Criterion 4 is presented throughout Florence Nightingale’s theory of Environment. She not only focuses on curing disease and healing of the patient, but she focuses on every aspect of the patients needs. “For Nightingale, health goes beyond the absence of disease, it is to be well, being able to use well all the powers one has. Nursing is the way to put the structure of the individual in such a state that there is no disease or that may allow one recover from the disease, the individual must be kept in the best possible conditions for nature to preserve or restore health, prevent or cure disease or injury (Medeiros, Enders, and Lira, 2015).” </w:t>
      </w:r>
    </w:p>
    <w:p w14:paraId="713E7DC4" w14:textId="7B80D3E0" w:rsidR="000C6F14" w:rsidRDefault="00B967A1" w:rsidP="00B967A1">
      <w:pPr>
        <w:pStyle w:val="Normal1"/>
        <w:spacing w:line="480" w:lineRule="auto"/>
        <w:ind w:firstLine="720"/>
        <w:contextualSpacing w:val="0"/>
        <w:jc w:val="center"/>
        <w:rPr>
          <w:b/>
          <w:bCs/>
        </w:rPr>
      </w:pPr>
      <w:r w:rsidRPr="00B967A1">
        <w:rPr>
          <w:b/>
          <w:bCs/>
        </w:rPr>
        <w:t>Criterion 5- Concepts stimulate the formulation of proposition</w:t>
      </w:r>
      <w:r>
        <w:rPr>
          <w:b/>
          <w:bCs/>
        </w:rPr>
        <w:t>s</w:t>
      </w:r>
    </w:p>
    <w:p w14:paraId="2E23EE70" w14:textId="2C8470D5" w:rsidR="00ED0DC2" w:rsidRPr="00ED0DC2" w:rsidRDefault="00354930" w:rsidP="00ED0DC2">
      <w:pPr>
        <w:pStyle w:val="Normal1"/>
        <w:spacing w:line="480" w:lineRule="auto"/>
        <w:ind w:firstLine="720"/>
        <w:contextualSpacing w:val="0"/>
      </w:pPr>
      <w:r>
        <w:lastRenderedPageBreak/>
        <w:t>“</w:t>
      </w:r>
      <w:r w:rsidR="00ED0DC2" w:rsidRPr="00ED0DC2">
        <w:t xml:space="preserve">Several propositions were identified throughout the work studied. 1.) A healthy environment is essential to healing. 2.) The windows should be open to allow light and a fresh air flow. 3.) With proper clothing you can keep the patient warm and in a well-ventilated environment. 4.) Proper administration of the residence interferes with the healing of the sick. 5.) Nursing care involves the house in which the patient lives and those who have contact with them, especially caregivers. 6.) Noise is harmful and disturbs the need for rest of patients.  </w:t>
      </w:r>
      <w:r w:rsidR="00ED0DC2">
        <w:t>The formulations of proposals to the concepts and their definitions were valued at 7 on the scale</w:t>
      </w:r>
      <w:r>
        <w:t xml:space="preserve"> (Medeiros, Enders, and Lira, 2015).”</w:t>
      </w:r>
      <w:r w:rsidR="00ED0DC2">
        <w:t xml:space="preserve"> I agree with the authors</w:t>
      </w:r>
      <w:r>
        <w:t xml:space="preserve"> that the proposals are identified throughout Nightingale’s theory. These simple needs are the basis of good nursing care. </w:t>
      </w:r>
    </w:p>
    <w:p w14:paraId="69DD59B7" w14:textId="77777777" w:rsidR="00B967A1" w:rsidRDefault="00B967A1" w:rsidP="00B967A1">
      <w:pPr>
        <w:pStyle w:val="Normal1"/>
        <w:spacing w:line="480" w:lineRule="auto"/>
        <w:ind w:firstLine="720"/>
        <w:contextualSpacing w:val="0"/>
        <w:rPr>
          <w:b/>
          <w:bCs/>
        </w:rPr>
      </w:pPr>
    </w:p>
    <w:p w14:paraId="30B7BBEA" w14:textId="6FE95B98" w:rsidR="00B967A1" w:rsidRDefault="00B967A1" w:rsidP="00B967A1">
      <w:pPr>
        <w:pStyle w:val="Normal1"/>
        <w:spacing w:line="480" w:lineRule="auto"/>
        <w:ind w:firstLine="720"/>
        <w:contextualSpacing w:val="0"/>
        <w:jc w:val="center"/>
        <w:rPr>
          <w:b/>
          <w:bCs/>
        </w:rPr>
      </w:pPr>
      <w:r>
        <w:rPr>
          <w:b/>
          <w:bCs/>
        </w:rPr>
        <w:t>Criterion 6- Variables and Hypothesis help to understand and interpret propositions</w:t>
      </w:r>
    </w:p>
    <w:p w14:paraId="666BBA3F" w14:textId="02370532" w:rsidR="00354930" w:rsidRPr="00354930" w:rsidRDefault="00354930" w:rsidP="00354930">
      <w:pPr>
        <w:pStyle w:val="Normal1"/>
        <w:spacing w:line="480" w:lineRule="auto"/>
        <w:ind w:firstLine="720"/>
        <w:contextualSpacing w:val="0"/>
      </w:pPr>
      <w:r w:rsidRPr="00354930">
        <w:t xml:space="preserve">“The variables and hypothesis here contribute to the understanding and interpretation of the proposals outlined in the previous criterion (Medeiros, Enders, and Lira, 2015).” </w:t>
      </w:r>
      <w:r>
        <w:t xml:space="preserve">The propositions in the previous criterion are well defined, understandable and easy to interpret. </w:t>
      </w:r>
    </w:p>
    <w:p w14:paraId="72DC9EE5" w14:textId="14C8B0BA" w:rsidR="00B967A1" w:rsidRDefault="00B967A1" w:rsidP="00B967A1">
      <w:pPr>
        <w:pStyle w:val="Normal1"/>
        <w:spacing w:line="480" w:lineRule="auto"/>
        <w:ind w:firstLine="720"/>
        <w:contextualSpacing w:val="0"/>
        <w:jc w:val="center"/>
        <w:rPr>
          <w:b/>
          <w:bCs/>
        </w:rPr>
      </w:pPr>
    </w:p>
    <w:p w14:paraId="72309B05" w14:textId="13CEFD06" w:rsidR="00B967A1" w:rsidRDefault="00B967A1" w:rsidP="00B967A1">
      <w:pPr>
        <w:pStyle w:val="Normal1"/>
        <w:spacing w:line="480" w:lineRule="auto"/>
        <w:ind w:firstLine="720"/>
        <w:contextualSpacing w:val="0"/>
        <w:jc w:val="center"/>
        <w:rPr>
          <w:b/>
          <w:bCs/>
        </w:rPr>
      </w:pPr>
      <w:r>
        <w:rPr>
          <w:b/>
          <w:bCs/>
        </w:rPr>
        <w:t>Criterion 7- Theoretical knowledge helps explain and predict phenomena</w:t>
      </w:r>
    </w:p>
    <w:p w14:paraId="06CD88F5" w14:textId="06170A36" w:rsidR="00354930" w:rsidRPr="00714700" w:rsidRDefault="00354930" w:rsidP="00354930">
      <w:pPr>
        <w:pStyle w:val="Normal1"/>
        <w:spacing w:line="480" w:lineRule="auto"/>
        <w:ind w:firstLine="720"/>
        <w:contextualSpacing w:val="0"/>
      </w:pPr>
      <w:r w:rsidRPr="00714700">
        <w:t>This criterion concerns the utility of the theory to predict the results. Nightingale’s knowledge was constructed through her experiences, therefore, the environment phenomenon influencing the health-disease process is backed more on her practical knowledge than even in her theoretical knowledge. Knowing the patient and promoting an empathetic relationship between them and the nurse are discussed by Nightingale, stressing that it is necessary, in order to be able to identify possible problems</w:t>
      </w:r>
      <w:r w:rsidR="00714700" w:rsidRPr="00714700">
        <w:t xml:space="preserve">. This criterion ranked 5 on the Johnson and Webber </w:t>
      </w:r>
      <w:r w:rsidR="00714700" w:rsidRPr="00714700">
        <w:lastRenderedPageBreak/>
        <w:t>scale</w:t>
      </w:r>
      <w:r w:rsidR="00714700">
        <w:t xml:space="preserve">, which relates to “The theory really makes a difference” in the practice of nursing </w:t>
      </w:r>
      <w:r w:rsidR="00714700" w:rsidRPr="00714700">
        <w:t>(Medeiros, Enders, and Lira, 2015).</w:t>
      </w:r>
      <w:r w:rsidR="00714700">
        <w:t xml:space="preserve">” </w:t>
      </w:r>
      <w:r w:rsidR="00714700" w:rsidRPr="00714700">
        <w:t xml:space="preserve"> </w:t>
      </w:r>
      <w:r w:rsidR="00714700">
        <w:t>I feel that Johnson and Webber did not give enough credit to the fact that Nightingale herself, had many years as an experienced nurse and saw the need to change nursing practice itself. “Research that is conversant with her ideas of care include research on noise, environment, and spirituality. Recently, researchers have written about her statistical work, showing it stands up to modern thinking as it did in the 19</w:t>
      </w:r>
      <w:r w:rsidR="00714700" w:rsidRPr="00714700">
        <w:rPr>
          <w:vertAlign w:val="superscript"/>
        </w:rPr>
        <w:t>th</w:t>
      </w:r>
      <w:r w:rsidR="00714700">
        <w:t xml:space="preserve"> century (McEwen and Willis, 2019).”</w:t>
      </w:r>
    </w:p>
    <w:p w14:paraId="1F895F58" w14:textId="00CADA33" w:rsidR="00B967A1" w:rsidRDefault="00B967A1" w:rsidP="00B967A1">
      <w:pPr>
        <w:pStyle w:val="Normal1"/>
        <w:spacing w:line="480" w:lineRule="auto"/>
        <w:ind w:firstLine="720"/>
        <w:contextualSpacing w:val="0"/>
        <w:jc w:val="center"/>
        <w:rPr>
          <w:b/>
          <w:bCs/>
        </w:rPr>
      </w:pPr>
      <w:r>
        <w:rPr>
          <w:b/>
          <w:bCs/>
        </w:rPr>
        <w:t>Criterion 8- Theoretical knowledge influences the nursing practice</w:t>
      </w:r>
    </w:p>
    <w:p w14:paraId="04836E66" w14:textId="77777777" w:rsidR="00210D15" w:rsidRDefault="00210D15" w:rsidP="00210D15">
      <w:pPr>
        <w:pStyle w:val="Normal1"/>
        <w:spacing w:line="480" w:lineRule="auto"/>
        <w:ind w:firstLine="720"/>
        <w:contextualSpacing w:val="0"/>
      </w:pPr>
      <w:r w:rsidRPr="00210D15">
        <w:t>The methods used in Nightingale’s works served as a basis for the teaching of nursing for more than a century, and still exist today. The theoretical representativeness is so relevant that many of her works continue to present guidelines for nurses today. The value 5 of the proposed scale for this criterion was identified, supporting that the theory makes a significant difference in the nursing practice.</w:t>
      </w:r>
      <w:r>
        <w:t xml:space="preserve"> I accept a 5 on the scale representing that Florence Nightingale’s theory is significant in nursing. </w:t>
      </w:r>
    </w:p>
    <w:p w14:paraId="1F392D0D" w14:textId="11A77386" w:rsidR="00210D15" w:rsidRPr="0074055E" w:rsidRDefault="00210D15" w:rsidP="0074055E">
      <w:pPr>
        <w:pStyle w:val="Normal1"/>
        <w:spacing w:line="480" w:lineRule="auto"/>
        <w:ind w:firstLine="720"/>
        <w:contextualSpacing w:val="0"/>
        <w:jc w:val="center"/>
        <w:rPr>
          <w:b/>
          <w:bCs/>
        </w:rPr>
      </w:pPr>
      <w:r w:rsidRPr="0074055E">
        <w:rPr>
          <w:b/>
          <w:bCs/>
        </w:rPr>
        <w:t>Conclusion</w:t>
      </w:r>
    </w:p>
    <w:p w14:paraId="01219492" w14:textId="148CC3AF" w:rsidR="00210D15" w:rsidRPr="00210D15" w:rsidRDefault="00210D15" w:rsidP="0074055E">
      <w:pPr>
        <w:pStyle w:val="Normal1"/>
        <w:spacing w:line="480" w:lineRule="auto"/>
        <w:ind w:firstLine="720"/>
        <w:contextualSpacing w:val="0"/>
        <w:jc w:val="both"/>
      </w:pPr>
      <w:r>
        <w:t xml:space="preserve">I feel that the authors demonstrated great care in analyzing this theory.  </w:t>
      </w:r>
      <w:r w:rsidR="0074055E">
        <w:t>Florence Nightingale is a pioneer in nursing and is widely respected by many who work in the health care field. Over the course of her lifetime, she established that not only medicine saves lives, but changing the environment around the patient supports a healthy life as well. Nightingale’s theories encouraged nurses to think critically about environmental factors and the role they p</w:t>
      </w:r>
      <w:r w:rsidR="00DE2573">
        <w:t>la</w:t>
      </w:r>
      <w:r w:rsidR="0074055E">
        <w:t xml:space="preserve">y in promoting health. Although Nightingale’s theory was based on environment, she focused on the environment for the patient. I feel that her theory will continue to stand the test of time in health care and encourage other theorist. </w:t>
      </w:r>
    </w:p>
    <w:p w14:paraId="7C216A7B" w14:textId="77777777" w:rsidR="00B03EE4" w:rsidRDefault="000C6F14" w:rsidP="00B03EE4">
      <w:pPr>
        <w:pStyle w:val="Normal1"/>
        <w:jc w:val="center"/>
      </w:pPr>
      <w:r>
        <w:br w:type="page"/>
      </w:r>
      <w:r w:rsidRPr="00EC2298">
        <w:lastRenderedPageBreak/>
        <w:t>References</w:t>
      </w:r>
    </w:p>
    <w:p w14:paraId="53FC6DC9" w14:textId="77777777" w:rsidR="00B03EE4" w:rsidRDefault="00B03EE4" w:rsidP="00B03EE4">
      <w:pPr>
        <w:pStyle w:val="Normal1"/>
        <w:jc w:val="center"/>
      </w:pPr>
    </w:p>
    <w:p w14:paraId="05961AE0" w14:textId="28FED9F6" w:rsidR="00B03EE4" w:rsidRPr="00B03EE4" w:rsidRDefault="00B03EE4" w:rsidP="00B03EE4">
      <w:pPr>
        <w:pStyle w:val="Normal1"/>
        <w:jc w:val="center"/>
      </w:pPr>
      <w:r w:rsidRPr="00B03EE4">
        <w:rPr>
          <w:szCs w:val="24"/>
          <w:shd w:val="clear" w:color="auto" w:fill="FFFFFF"/>
        </w:rPr>
        <w:t xml:space="preserve"> McEwen, M., &amp; Wills, E. (2019). </w:t>
      </w:r>
      <w:r w:rsidRPr="00B03EE4">
        <w:rPr>
          <w:i/>
          <w:iCs/>
          <w:szCs w:val="24"/>
          <w:shd w:val="clear" w:color="auto" w:fill="FFFFFF"/>
        </w:rPr>
        <w:t>Theoretical basis for nursing</w:t>
      </w:r>
      <w:r w:rsidRPr="00B03EE4">
        <w:rPr>
          <w:szCs w:val="24"/>
          <w:shd w:val="clear" w:color="auto" w:fill="FFFFFF"/>
        </w:rPr>
        <w:t> (5th ed.). Philadelphia [etc.]: Wolters Kluwer.</w:t>
      </w:r>
    </w:p>
    <w:p w14:paraId="1075EC3E" w14:textId="6A91AEE8" w:rsidR="000C6F14" w:rsidRDefault="000C6F14" w:rsidP="007C1D1E">
      <w:pPr>
        <w:pStyle w:val="Normal1"/>
        <w:spacing w:line="480" w:lineRule="auto"/>
        <w:contextualSpacing w:val="0"/>
        <w:jc w:val="center"/>
      </w:pPr>
    </w:p>
    <w:p w14:paraId="3B0DB5FC" w14:textId="77777777" w:rsidR="00B03EE4" w:rsidRPr="00B03EE4" w:rsidRDefault="00B03EE4" w:rsidP="007C1D1E">
      <w:pPr>
        <w:pStyle w:val="Normal1"/>
        <w:spacing w:line="480" w:lineRule="auto"/>
        <w:ind w:left="720" w:hanging="719"/>
        <w:contextualSpacing w:val="0"/>
        <w:rPr>
          <w:szCs w:val="24"/>
        </w:rPr>
      </w:pPr>
      <w:r w:rsidRPr="00B03EE4">
        <w:rPr>
          <w:szCs w:val="24"/>
          <w:shd w:val="clear" w:color="auto" w:fill="FFFFFF"/>
        </w:rPr>
        <w:t xml:space="preserve">Medeiros, A., Enders, B., &amp; Lira, A. (2015). The Florence Nightingale's Environmental Theory: A Critical Analysis. </w:t>
      </w:r>
      <w:r w:rsidRPr="00B03EE4">
        <w:rPr>
          <w:i/>
          <w:iCs/>
          <w:szCs w:val="24"/>
          <w:shd w:val="clear" w:color="auto" w:fill="FFFFFF"/>
        </w:rPr>
        <w:t>EEAN.org.</w:t>
      </w:r>
      <w:r w:rsidRPr="00B03EE4">
        <w:rPr>
          <w:szCs w:val="24"/>
          <w:shd w:val="clear" w:color="auto" w:fill="FFFFFF"/>
        </w:rPr>
        <w:t xml:space="preserve"> </w:t>
      </w:r>
      <w:proofErr w:type="spellStart"/>
      <w:r w:rsidRPr="00B03EE4">
        <w:rPr>
          <w:szCs w:val="24"/>
          <w:shd w:val="clear" w:color="auto" w:fill="FFFFFF"/>
        </w:rPr>
        <w:t>doi</w:t>
      </w:r>
      <w:proofErr w:type="spellEnd"/>
      <w:r w:rsidRPr="00B03EE4">
        <w:rPr>
          <w:szCs w:val="24"/>
          <w:shd w:val="clear" w:color="auto" w:fill="FFFFFF"/>
        </w:rPr>
        <w:t xml:space="preserve">: 10.5935/1414-8145.20150069    </w:t>
      </w:r>
    </w:p>
    <w:p w14:paraId="3693F3A3" w14:textId="160C936F" w:rsidR="000C6F14" w:rsidRPr="00B03EE4" w:rsidRDefault="000C6F14">
      <w:pPr>
        <w:pStyle w:val="Normal1"/>
        <w:contextualSpacing w:val="0"/>
        <w:rPr>
          <w:szCs w:val="24"/>
        </w:rPr>
      </w:pPr>
    </w:p>
    <w:sectPr w:rsidR="000C6F14" w:rsidRPr="00B03EE4" w:rsidSect="00304A83">
      <w:headerReference w:type="default" r:id="rId6"/>
      <w:headerReference w:type="firs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ABE17" w14:textId="77777777" w:rsidR="00657341" w:rsidRDefault="00657341" w:rsidP="006009D7">
      <w:r>
        <w:separator/>
      </w:r>
    </w:p>
  </w:endnote>
  <w:endnote w:type="continuationSeparator" w:id="0">
    <w:p w14:paraId="3FE2B438" w14:textId="77777777" w:rsidR="00657341" w:rsidRDefault="00657341" w:rsidP="0060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C56A0" w14:textId="77777777" w:rsidR="00657341" w:rsidRDefault="00657341" w:rsidP="006009D7">
      <w:r>
        <w:separator/>
      </w:r>
    </w:p>
  </w:footnote>
  <w:footnote w:type="continuationSeparator" w:id="0">
    <w:p w14:paraId="05B3E35E" w14:textId="77777777" w:rsidR="00657341" w:rsidRDefault="00657341" w:rsidP="0060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499BC" w14:textId="6C4B6007" w:rsidR="000C6F14" w:rsidRDefault="002E281C">
    <w:pPr>
      <w:pStyle w:val="Normal1"/>
      <w:tabs>
        <w:tab w:val="left" w:pos="8910"/>
      </w:tabs>
      <w:contextualSpacing w:val="0"/>
    </w:pPr>
    <w:r>
      <w:t>EVALUATION OF A THEORY</w:t>
    </w:r>
    <w:r w:rsidR="000C6F14">
      <w:tab/>
      <w:t xml:space="preserve">     </w:t>
    </w:r>
    <w:r w:rsidR="005143BC">
      <w:fldChar w:fldCharType="begin"/>
    </w:r>
    <w:r w:rsidR="005143BC">
      <w:instrText>PAGE</w:instrText>
    </w:r>
    <w:r w:rsidR="005143BC">
      <w:fldChar w:fldCharType="separate"/>
    </w:r>
    <w:r w:rsidR="00F03537">
      <w:rPr>
        <w:noProof/>
      </w:rPr>
      <w:t>4</w:t>
    </w:r>
    <w:r w:rsidR="005143BC">
      <w:rPr>
        <w:noProof/>
      </w:rPr>
      <w:fldChar w:fldCharType="end"/>
    </w:r>
  </w:p>
  <w:p w14:paraId="4C8AB79C" w14:textId="77777777" w:rsidR="000C6F14" w:rsidRDefault="000C6F14">
    <w:pPr>
      <w:pStyle w:val="Normal1"/>
      <w:tabs>
        <w:tab w:val="left" w:pos="7590"/>
      </w:tabs>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40AD" w14:textId="5E3EAA47" w:rsidR="000C6F14" w:rsidRDefault="000C6F14" w:rsidP="00331999">
    <w:pPr>
      <w:pStyle w:val="Header"/>
      <w:tabs>
        <w:tab w:val="clear" w:pos="4320"/>
        <w:tab w:val="clear" w:pos="8640"/>
        <w:tab w:val="left" w:pos="9360"/>
      </w:tabs>
    </w:pPr>
    <w:r>
      <w:rPr>
        <w:rStyle w:val="PageNumber"/>
      </w:rPr>
      <w:t>Running head:</w:t>
    </w:r>
    <w:r w:rsidRPr="00304A83">
      <w:t xml:space="preserve"> </w:t>
    </w:r>
    <w:r w:rsidR="002E281C">
      <w:t>EVALUATION OF A THEORY</w:t>
    </w:r>
    <w:r w:rsidR="00331999">
      <w:t xml:space="preserve">                  </w:t>
    </w:r>
    <w:r w:rsidR="00822081">
      <w:t xml:space="preserve">                                                </w:t>
    </w:r>
    <w:r>
      <w:rPr>
        <w:rStyle w:val="PageNumber"/>
      </w:rPr>
      <w:fldChar w:fldCharType="begin"/>
    </w:r>
    <w:r>
      <w:rPr>
        <w:rStyle w:val="PageNumber"/>
      </w:rPr>
      <w:instrText xml:space="preserve"> PAGE </w:instrText>
    </w:r>
    <w:r>
      <w:rPr>
        <w:rStyle w:val="PageNumber"/>
      </w:rPr>
      <w:fldChar w:fldCharType="separate"/>
    </w:r>
    <w:r w:rsidR="005D495B">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7"/>
    <w:rsid w:val="00072CFB"/>
    <w:rsid w:val="00081172"/>
    <w:rsid w:val="0008650F"/>
    <w:rsid w:val="000C6F14"/>
    <w:rsid w:val="0010085F"/>
    <w:rsid w:val="00130D85"/>
    <w:rsid w:val="0013430C"/>
    <w:rsid w:val="001567A9"/>
    <w:rsid w:val="00210D15"/>
    <w:rsid w:val="00246876"/>
    <w:rsid w:val="002550AC"/>
    <w:rsid w:val="002712F2"/>
    <w:rsid w:val="002961DD"/>
    <w:rsid w:val="002D547F"/>
    <w:rsid w:val="002E281C"/>
    <w:rsid w:val="00304A83"/>
    <w:rsid w:val="00320D93"/>
    <w:rsid w:val="00331999"/>
    <w:rsid w:val="00354930"/>
    <w:rsid w:val="003B0FD3"/>
    <w:rsid w:val="003C2F6F"/>
    <w:rsid w:val="003C5A8E"/>
    <w:rsid w:val="003E0F4E"/>
    <w:rsid w:val="00402881"/>
    <w:rsid w:val="004457D8"/>
    <w:rsid w:val="00461477"/>
    <w:rsid w:val="004F7177"/>
    <w:rsid w:val="00507965"/>
    <w:rsid w:val="005143BC"/>
    <w:rsid w:val="005A7FF8"/>
    <w:rsid w:val="005B3590"/>
    <w:rsid w:val="005D495B"/>
    <w:rsid w:val="006009D7"/>
    <w:rsid w:val="00657341"/>
    <w:rsid w:val="006945C4"/>
    <w:rsid w:val="006A7556"/>
    <w:rsid w:val="006C7DB8"/>
    <w:rsid w:val="006E21EE"/>
    <w:rsid w:val="00714700"/>
    <w:rsid w:val="0074055E"/>
    <w:rsid w:val="007C1D1E"/>
    <w:rsid w:val="00822081"/>
    <w:rsid w:val="00892BB4"/>
    <w:rsid w:val="008A4B6D"/>
    <w:rsid w:val="0094746F"/>
    <w:rsid w:val="009E700D"/>
    <w:rsid w:val="00A225ED"/>
    <w:rsid w:val="00A802B4"/>
    <w:rsid w:val="00A923DD"/>
    <w:rsid w:val="00B03EE4"/>
    <w:rsid w:val="00B967A1"/>
    <w:rsid w:val="00BA7433"/>
    <w:rsid w:val="00BD5852"/>
    <w:rsid w:val="00C1798C"/>
    <w:rsid w:val="00C4201D"/>
    <w:rsid w:val="00C47B77"/>
    <w:rsid w:val="00C67E9E"/>
    <w:rsid w:val="00C931A4"/>
    <w:rsid w:val="00CF7B8A"/>
    <w:rsid w:val="00D030EA"/>
    <w:rsid w:val="00D5597D"/>
    <w:rsid w:val="00DB0B12"/>
    <w:rsid w:val="00DD57EB"/>
    <w:rsid w:val="00DE2573"/>
    <w:rsid w:val="00E06811"/>
    <w:rsid w:val="00E25326"/>
    <w:rsid w:val="00E4418D"/>
    <w:rsid w:val="00EC2298"/>
    <w:rsid w:val="00ED0DC2"/>
    <w:rsid w:val="00F03537"/>
    <w:rsid w:val="00F0434F"/>
    <w:rsid w:val="00F11214"/>
    <w:rsid w:val="00F6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457C"/>
  <w15:docId w15:val="{ABE70473-DEA6-4153-8B66-7CD972E2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12"/>
    <w:pPr>
      <w:contextualSpacing/>
    </w:pPr>
    <w:rPr>
      <w:color w:val="000000"/>
      <w:sz w:val="24"/>
    </w:rPr>
  </w:style>
  <w:style w:type="paragraph" w:styleId="Heading1">
    <w:name w:val="heading 1"/>
    <w:basedOn w:val="Normal1"/>
    <w:next w:val="Normal1"/>
    <w:link w:val="Heading1Char"/>
    <w:uiPriority w:val="99"/>
    <w:qFormat/>
    <w:rsid w:val="006009D7"/>
    <w:pPr>
      <w:spacing w:line="480" w:lineRule="auto"/>
      <w:jc w:val="center"/>
      <w:outlineLvl w:val="0"/>
    </w:pPr>
  </w:style>
  <w:style w:type="paragraph" w:styleId="Heading2">
    <w:name w:val="heading 2"/>
    <w:basedOn w:val="Normal1"/>
    <w:next w:val="Normal1"/>
    <w:link w:val="Heading2Char"/>
    <w:uiPriority w:val="99"/>
    <w:qFormat/>
    <w:rsid w:val="006009D7"/>
    <w:pPr>
      <w:spacing w:line="480" w:lineRule="auto"/>
      <w:outlineLvl w:val="1"/>
    </w:pPr>
    <w:rPr>
      <w:i/>
    </w:rPr>
  </w:style>
  <w:style w:type="paragraph" w:styleId="Heading3">
    <w:name w:val="heading 3"/>
    <w:basedOn w:val="Normal1"/>
    <w:next w:val="Normal1"/>
    <w:link w:val="Heading3Char"/>
    <w:uiPriority w:val="99"/>
    <w:qFormat/>
    <w:rsid w:val="006009D7"/>
    <w:pPr>
      <w:keepNext/>
      <w:spacing w:before="240" w:after="60"/>
      <w:outlineLvl w:val="2"/>
    </w:pPr>
    <w:rPr>
      <w:rFonts w:ascii="Arial" w:hAnsi="Arial" w:cs="Arial"/>
      <w:b/>
      <w:sz w:val="26"/>
    </w:rPr>
  </w:style>
  <w:style w:type="paragraph" w:styleId="Heading4">
    <w:name w:val="heading 4"/>
    <w:basedOn w:val="Normal1"/>
    <w:next w:val="Normal1"/>
    <w:link w:val="Heading4Char"/>
    <w:uiPriority w:val="99"/>
    <w:qFormat/>
    <w:rsid w:val="006009D7"/>
    <w:pPr>
      <w:keepNext/>
      <w:spacing w:before="240" w:after="60"/>
      <w:outlineLvl w:val="3"/>
    </w:pPr>
    <w:rPr>
      <w:b/>
      <w:sz w:val="28"/>
    </w:rPr>
  </w:style>
  <w:style w:type="paragraph" w:styleId="Heading5">
    <w:name w:val="heading 5"/>
    <w:basedOn w:val="Normal1"/>
    <w:next w:val="Normal1"/>
    <w:link w:val="Heading5Char"/>
    <w:uiPriority w:val="99"/>
    <w:qFormat/>
    <w:rsid w:val="006009D7"/>
    <w:pPr>
      <w:spacing w:before="240" w:after="60"/>
      <w:outlineLvl w:val="4"/>
    </w:pPr>
    <w:rPr>
      <w:b/>
      <w:i/>
      <w:sz w:val="26"/>
    </w:rPr>
  </w:style>
  <w:style w:type="paragraph" w:styleId="Heading6">
    <w:name w:val="heading 6"/>
    <w:basedOn w:val="Normal1"/>
    <w:next w:val="Normal1"/>
    <w:link w:val="Heading6Char"/>
    <w:uiPriority w:val="99"/>
    <w:qFormat/>
    <w:rsid w:val="006009D7"/>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67A9"/>
    <w:rPr>
      <w:rFonts w:ascii="Cambria" w:hAnsi="Cambria" w:cs="Times New Roman"/>
      <w:b/>
      <w:bCs/>
      <w:color w:val="000000"/>
      <w:kern w:val="32"/>
      <w:sz w:val="32"/>
      <w:szCs w:val="32"/>
    </w:rPr>
  </w:style>
  <w:style w:type="character" w:customStyle="1" w:styleId="Heading2Char">
    <w:name w:val="Heading 2 Char"/>
    <w:link w:val="Heading2"/>
    <w:uiPriority w:val="99"/>
    <w:semiHidden/>
    <w:locked/>
    <w:rsid w:val="001567A9"/>
    <w:rPr>
      <w:rFonts w:ascii="Cambria" w:hAnsi="Cambria" w:cs="Times New Roman"/>
      <w:b/>
      <w:bCs/>
      <w:i/>
      <w:iCs/>
      <w:color w:val="000000"/>
      <w:sz w:val="28"/>
      <w:szCs w:val="28"/>
    </w:rPr>
  </w:style>
  <w:style w:type="character" w:customStyle="1" w:styleId="Heading3Char">
    <w:name w:val="Heading 3 Char"/>
    <w:link w:val="Heading3"/>
    <w:uiPriority w:val="99"/>
    <w:semiHidden/>
    <w:locked/>
    <w:rsid w:val="001567A9"/>
    <w:rPr>
      <w:rFonts w:ascii="Cambria" w:hAnsi="Cambria" w:cs="Times New Roman"/>
      <w:b/>
      <w:bCs/>
      <w:color w:val="000000"/>
      <w:sz w:val="26"/>
      <w:szCs w:val="26"/>
    </w:rPr>
  </w:style>
  <w:style w:type="character" w:customStyle="1" w:styleId="Heading4Char">
    <w:name w:val="Heading 4 Char"/>
    <w:link w:val="Heading4"/>
    <w:uiPriority w:val="99"/>
    <w:semiHidden/>
    <w:locked/>
    <w:rsid w:val="001567A9"/>
    <w:rPr>
      <w:rFonts w:ascii="Calibri" w:hAnsi="Calibri" w:cs="Times New Roman"/>
      <w:b/>
      <w:bCs/>
      <w:color w:val="000000"/>
      <w:sz w:val="28"/>
      <w:szCs w:val="28"/>
    </w:rPr>
  </w:style>
  <w:style w:type="character" w:customStyle="1" w:styleId="Heading5Char">
    <w:name w:val="Heading 5 Char"/>
    <w:link w:val="Heading5"/>
    <w:uiPriority w:val="99"/>
    <w:semiHidden/>
    <w:locked/>
    <w:rsid w:val="001567A9"/>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1567A9"/>
    <w:rPr>
      <w:rFonts w:ascii="Calibri" w:hAnsi="Calibri" w:cs="Times New Roman"/>
      <w:b/>
      <w:bCs/>
      <w:color w:val="000000"/>
    </w:rPr>
  </w:style>
  <w:style w:type="paragraph" w:customStyle="1" w:styleId="Normal1">
    <w:name w:val="Normal1"/>
    <w:uiPriority w:val="99"/>
    <w:rsid w:val="006009D7"/>
    <w:pPr>
      <w:contextualSpacing/>
    </w:pPr>
    <w:rPr>
      <w:color w:val="000000"/>
      <w:sz w:val="24"/>
    </w:rPr>
  </w:style>
  <w:style w:type="paragraph" w:styleId="Title">
    <w:name w:val="Title"/>
    <w:basedOn w:val="Normal1"/>
    <w:next w:val="Normal1"/>
    <w:link w:val="TitleChar"/>
    <w:uiPriority w:val="99"/>
    <w:qFormat/>
    <w:rsid w:val="006009D7"/>
    <w:pPr>
      <w:spacing w:before="240" w:after="60"/>
      <w:jc w:val="center"/>
    </w:pPr>
    <w:rPr>
      <w:rFonts w:ascii="Arial" w:hAnsi="Arial" w:cs="Arial"/>
      <w:b/>
      <w:sz w:val="32"/>
    </w:rPr>
  </w:style>
  <w:style w:type="character" w:customStyle="1" w:styleId="TitleChar">
    <w:name w:val="Title Char"/>
    <w:link w:val="Title"/>
    <w:uiPriority w:val="99"/>
    <w:locked/>
    <w:rsid w:val="001567A9"/>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6009D7"/>
    <w:pPr>
      <w:spacing w:after="60"/>
      <w:jc w:val="center"/>
    </w:pPr>
    <w:rPr>
      <w:rFonts w:ascii="Arial" w:hAnsi="Arial" w:cs="Arial"/>
    </w:rPr>
  </w:style>
  <w:style w:type="character" w:customStyle="1" w:styleId="SubtitleChar">
    <w:name w:val="Subtitle Char"/>
    <w:link w:val="Subtitle"/>
    <w:uiPriority w:val="99"/>
    <w:locked/>
    <w:rsid w:val="001567A9"/>
    <w:rPr>
      <w:rFonts w:ascii="Cambria" w:hAnsi="Cambria" w:cs="Times New Roman"/>
      <w:color w:val="000000"/>
      <w:sz w:val="24"/>
      <w:szCs w:val="24"/>
    </w:rPr>
  </w:style>
  <w:style w:type="paragraph" w:styleId="Header">
    <w:name w:val="header"/>
    <w:basedOn w:val="Normal"/>
    <w:link w:val="HeaderChar"/>
    <w:uiPriority w:val="99"/>
    <w:rsid w:val="003B0FD3"/>
    <w:pPr>
      <w:tabs>
        <w:tab w:val="center" w:pos="4320"/>
        <w:tab w:val="right" w:pos="8640"/>
      </w:tabs>
    </w:pPr>
  </w:style>
  <w:style w:type="character" w:customStyle="1" w:styleId="HeaderChar">
    <w:name w:val="Header Char"/>
    <w:link w:val="Header"/>
    <w:uiPriority w:val="99"/>
    <w:semiHidden/>
    <w:locked/>
    <w:rsid w:val="004F7177"/>
    <w:rPr>
      <w:rFonts w:cs="Times New Roman"/>
      <w:color w:val="000000"/>
      <w:sz w:val="20"/>
      <w:szCs w:val="20"/>
    </w:rPr>
  </w:style>
  <w:style w:type="paragraph" w:styleId="Footer">
    <w:name w:val="footer"/>
    <w:basedOn w:val="Normal"/>
    <w:link w:val="FooterChar"/>
    <w:uiPriority w:val="99"/>
    <w:rsid w:val="003B0FD3"/>
    <w:pPr>
      <w:tabs>
        <w:tab w:val="center" w:pos="4320"/>
        <w:tab w:val="right" w:pos="8640"/>
      </w:tabs>
    </w:pPr>
  </w:style>
  <w:style w:type="character" w:customStyle="1" w:styleId="FooterChar">
    <w:name w:val="Footer Char"/>
    <w:link w:val="Footer"/>
    <w:uiPriority w:val="99"/>
    <w:semiHidden/>
    <w:locked/>
    <w:rsid w:val="004F7177"/>
    <w:rPr>
      <w:rFonts w:cs="Times New Roman"/>
      <w:color w:val="000000"/>
      <w:sz w:val="20"/>
      <w:szCs w:val="20"/>
    </w:rPr>
  </w:style>
  <w:style w:type="character" w:styleId="PageNumber">
    <w:name w:val="page number"/>
    <w:uiPriority w:val="99"/>
    <w:rsid w:val="00304A83"/>
    <w:rPr>
      <w:rFonts w:cs="Times New Roman"/>
    </w:rPr>
  </w:style>
  <w:style w:type="character" w:styleId="Hyperlink">
    <w:name w:val="Hyperlink"/>
    <w:uiPriority w:val="99"/>
    <w:rsid w:val="007C1D1E"/>
    <w:rPr>
      <w:rFonts w:cs="Times New Roman"/>
      <w:color w:val="0000FF"/>
      <w:u w:val="single"/>
    </w:rPr>
  </w:style>
  <w:style w:type="paragraph" w:styleId="BalloonText">
    <w:name w:val="Balloon Text"/>
    <w:basedOn w:val="Normal"/>
    <w:link w:val="BalloonTextChar"/>
    <w:uiPriority w:val="99"/>
    <w:semiHidden/>
    <w:unhideWhenUsed/>
    <w:rsid w:val="00134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30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APA Style Template.odt.docx</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Template.odt.docx</dc:title>
  <dc:creator>Rorie, Stacey L</dc:creator>
  <cp:lastModifiedBy>Karen Dean</cp:lastModifiedBy>
  <cp:revision>2</cp:revision>
  <cp:lastPrinted>2020-06-05T21:11:00Z</cp:lastPrinted>
  <dcterms:created xsi:type="dcterms:W3CDTF">2020-06-05T21:16:00Z</dcterms:created>
  <dcterms:modified xsi:type="dcterms:W3CDTF">2020-06-05T21:16:00Z</dcterms:modified>
</cp:coreProperties>
</file>